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B9" w:rsidRPr="006A6B97" w:rsidRDefault="004001B9" w:rsidP="004001B9">
      <w:pPr>
        <w:rPr>
          <w:b/>
        </w:rPr>
      </w:pPr>
    </w:p>
    <w:p w:rsidR="004001B9" w:rsidRPr="0035289F" w:rsidRDefault="004001B9" w:rsidP="004001B9">
      <w:pPr>
        <w:rPr>
          <w:lang w:val="uk-UA"/>
        </w:rPr>
      </w:pPr>
    </w:p>
    <w:p w:rsidR="004001B9" w:rsidRDefault="004001B9" w:rsidP="004001B9">
      <w:pPr>
        <w:rPr>
          <w:b/>
          <w:lang w:val="uk-UA"/>
        </w:rPr>
      </w:pPr>
    </w:p>
    <w:p w:rsidR="004001B9" w:rsidRDefault="004001B9" w:rsidP="004001B9">
      <w:pPr>
        <w:rPr>
          <w:b/>
          <w:lang w:val="uk-UA"/>
        </w:rPr>
      </w:pPr>
    </w:p>
    <w:p w:rsidR="004001B9" w:rsidRDefault="004001B9" w:rsidP="004001B9">
      <w:pPr>
        <w:rPr>
          <w:b/>
          <w:lang w:val="uk-UA"/>
        </w:rPr>
      </w:pPr>
    </w:p>
    <w:p w:rsidR="004001B9" w:rsidRDefault="004001B9" w:rsidP="004001B9">
      <w:pPr>
        <w:rPr>
          <w:b/>
          <w:lang w:val="uk-UA"/>
        </w:rPr>
      </w:pPr>
    </w:p>
    <w:p w:rsidR="004001B9" w:rsidRDefault="004001B9" w:rsidP="004001B9">
      <w:pPr>
        <w:rPr>
          <w:b/>
          <w:lang w:val="uk-UA"/>
        </w:rPr>
      </w:pPr>
    </w:p>
    <w:p w:rsidR="004001B9" w:rsidRDefault="004001B9" w:rsidP="004001B9">
      <w:pPr>
        <w:rPr>
          <w:b/>
          <w:lang w:val="uk-UA"/>
        </w:rPr>
      </w:pPr>
    </w:p>
    <w:p w:rsidR="004001B9" w:rsidRDefault="004001B9" w:rsidP="004001B9">
      <w:pPr>
        <w:rPr>
          <w:sz w:val="28"/>
          <w:szCs w:val="28"/>
          <w:lang w:val="uk-UA"/>
        </w:rPr>
      </w:pPr>
    </w:p>
    <w:p w:rsidR="004001B9" w:rsidRDefault="004001B9" w:rsidP="004001B9">
      <w:pPr>
        <w:rPr>
          <w:sz w:val="28"/>
          <w:szCs w:val="28"/>
          <w:lang w:val="uk-UA"/>
        </w:rPr>
      </w:pPr>
    </w:p>
    <w:p w:rsidR="004001B9" w:rsidRDefault="004001B9" w:rsidP="004001B9">
      <w:pPr>
        <w:rPr>
          <w:sz w:val="28"/>
          <w:szCs w:val="28"/>
          <w:lang w:val="uk-UA"/>
        </w:rPr>
      </w:pPr>
    </w:p>
    <w:p w:rsidR="004001B9" w:rsidRDefault="004001B9" w:rsidP="004001B9">
      <w:pPr>
        <w:rPr>
          <w:sz w:val="28"/>
          <w:szCs w:val="28"/>
          <w:lang w:val="uk-UA"/>
        </w:rPr>
      </w:pPr>
    </w:p>
    <w:p w:rsidR="004001B9" w:rsidRDefault="004001B9" w:rsidP="004001B9">
      <w:pPr>
        <w:rPr>
          <w:sz w:val="28"/>
          <w:szCs w:val="28"/>
          <w:lang w:val="en-US"/>
        </w:rPr>
      </w:pPr>
    </w:p>
    <w:p w:rsidR="004001B9" w:rsidRPr="008574A4" w:rsidRDefault="004001B9" w:rsidP="004001B9">
      <w:pPr>
        <w:rPr>
          <w:sz w:val="28"/>
          <w:szCs w:val="28"/>
          <w:lang w:val="en-US"/>
        </w:rPr>
      </w:pPr>
    </w:p>
    <w:p w:rsidR="004001B9" w:rsidRPr="00A87BEF" w:rsidRDefault="004001B9" w:rsidP="004001B9">
      <w:pPr>
        <w:jc w:val="both"/>
        <w:rPr>
          <w:sz w:val="28"/>
          <w:szCs w:val="28"/>
        </w:rPr>
      </w:pPr>
      <w:r w:rsidRPr="00F4184D">
        <w:rPr>
          <w:sz w:val="28"/>
          <w:szCs w:val="28"/>
        </w:rPr>
        <w:t xml:space="preserve">Про передачу </w:t>
      </w:r>
      <w:proofErr w:type="spellStart"/>
      <w:r w:rsidRPr="00F4184D">
        <w:rPr>
          <w:sz w:val="28"/>
          <w:szCs w:val="28"/>
        </w:rPr>
        <w:t>необоротних</w:t>
      </w:r>
      <w:proofErr w:type="spellEnd"/>
      <w:r w:rsidRPr="00527A20">
        <w:rPr>
          <w:sz w:val="28"/>
          <w:szCs w:val="28"/>
          <w:lang w:val="uk-UA"/>
        </w:rPr>
        <w:t xml:space="preserve"> </w:t>
      </w:r>
    </w:p>
    <w:p w:rsidR="004001B9" w:rsidRPr="008574A4" w:rsidRDefault="004001B9" w:rsidP="004001B9">
      <w:pPr>
        <w:jc w:val="both"/>
        <w:rPr>
          <w:sz w:val="28"/>
          <w:szCs w:val="28"/>
        </w:rPr>
      </w:pPr>
      <w:proofErr w:type="spellStart"/>
      <w:r w:rsidRPr="008574A4">
        <w:rPr>
          <w:sz w:val="28"/>
          <w:szCs w:val="28"/>
        </w:rPr>
        <w:t>м</w:t>
      </w:r>
      <w:r w:rsidRPr="00F4184D">
        <w:rPr>
          <w:sz w:val="28"/>
          <w:szCs w:val="28"/>
        </w:rPr>
        <w:t>атеріальних</w:t>
      </w:r>
      <w:proofErr w:type="spellEnd"/>
      <w:r w:rsidRPr="008574A4">
        <w:rPr>
          <w:sz w:val="28"/>
          <w:szCs w:val="28"/>
        </w:rPr>
        <w:t xml:space="preserve"> </w:t>
      </w:r>
      <w:proofErr w:type="spellStart"/>
      <w:r w:rsidRPr="00F4184D">
        <w:rPr>
          <w:sz w:val="28"/>
          <w:szCs w:val="28"/>
        </w:rPr>
        <w:t>активів</w:t>
      </w:r>
      <w:proofErr w:type="spellEnd"/>
      <w:r w:rsidRPr="00F4184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 балансу</w:t>
      </w:r>
    </w:p>
    <w:p w:rsidR="004001B9" w:rsidRDefault="004001B9" w:rsidP="004001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освіти та гуманітарної </w:t>
      </w:r>
    </w:p>
    <w:p w:rsidR="004001B9" w:rsidRDefault="004001B9" w:rsidP="004001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політики Черкаської міської ради </w:t>
      </w:r>
    </w:p>
    <w:p w:rsidR="004001B9" w:rsidRDefault="004001B9" w:rsidP="004001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баланс департаменту </w:t>
      </w:r>
      <w:r w:rsidRPr="00A87BEF">
        <w:rPr>
          <w:sz w:val="28"/>
          <w:szCs w:val="28"/>
          <w:lang w:val="uk-UA"/>
        </w:rPr>
        <w:t xml:space="preserve"> </w:t>
      </w:r>
    </w:p>
    <w:p w:rsidR="004001B9" w:rsidRDefault="004001B9" w:rsidP="004001B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- комунального комплексу </w:t>
      </w:r>
    </w:p>
    <w:p w:rsidR="004001B9" w:rsidRDefault="004001B9" w:rsidP="004001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міської ради</w:t>
      </w:r>
    </w:p>
    <w:p w:rsidR="004001B9" w:rsidRDefault="004001B9" w:rsidP="004001B9">
      <w:pPr>
        <w:jc w:val="both"/>
        <w:rPr>
          <w:sz w:val="28"/>
          <w:szCs w:val="28"/>
          <w:lang w:val="uk-UA"/>
        </w:rPr>
      </w:pPr>
    </w:p>
    <w:p w:rsidR="004001B9" w:rsidRDefault="004001B9" w:rsidP="004001B9">
      <w:pPr>
        <w:jc w:val="both"/>
        <w:rPr>
          <w:lang w:val="uk-UA"/>
        </w:rPr>
      </w:pPr>
    </w:p>
    <w:p w:rsidR="004001B9" w:rsidRDefault="004001B9" w:rsidP="004001B9">
      <w:pPr>
        <w:ind w:firstLine="708"/>
        <w:jc w:val="both"/>
        <w:rPr>
          <w:sz w:val="28"/>
          <w:szCs w:val="28"/>
          <w:lang w:val="uk-UA"/>
        </w:rPr>
      </w:pPr>
      <w:r w:rsidRPr="00CC1088">
        <w:rPr>
          <w:sz w:val="28"/>
          <w:szCs w:val="28"/>
          <w:lang w:val="uk-UA"/>
        </w:rPr>
        <w:t xml:space="preserve">З метою належного утримання та </w:t>
      </w:r>
      <w:r>
        <w:rPr>
          <w:sz w:val="28"/>
          <w:szCs w:val="28"/>
          <w:lang w:val="uk-UA"/>
        </w:rPr>
        <w:t>ефективного використання</w:t>
      </w:r>
      <w:r w:rsidRPr="00CC10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матеріальних цінностей, </w:t>
      </w:r>
      <w:r w:rsidRPr="00CC1088">
        <w:rPr>
          <w:sz w:val="28"/>
          <w:szCs w:val="28"/>
          <w:lang w:val="uk-UA"/>
        </w:rPr>
        <w:t>відповідно до Положення про порядок списання та передачі майна, що належить до комунальної власності т</w:t>
      </w:r>
      <w:r>
        <w:rPr>
          <w:sz w:val="28"/>
          <w:szCs w:val="28"/>
          <w:lang w:val="uk-UA"/>
        </w:rPr>
        <w:t>ериторіальної громади м. Черкаси</w:t>
      </w:r>
      <w:r w:rsidRPr="00CC1088">
        <w:rPr>
          <w:sz w:val="28"/>
          <w:szCs w:val="28"/>
          <w:lang w:val="uk-UA"/>
        </w:rPr>
        <w:t>, затвердженого рішенням Черкаської міської ради від 20.06.2013 №3-1712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br/>
      </w:r>
      <w:r w:rsidRPr="00CC1088">
        <w:rPr>
          <w:sz w:val="28"/>
          <w:szCs w:val="28"/>
          <w:lang w:val="uk-UA"/>
        </w:rPr>
        <w:t>ст. 29 Закону України «Про місцеве самоврядування в Україні»</w:t>
      </w:r>
      <w:r>
        <w:rPr>
          <w:sz w:val="28"/>
          <w:szCs w:val="28"/>
          <w:lang w:val="uk-UA"/>
        </w:rPr>
        <w:t>, службової записки  департаменту освіти та гуманітарної політики від 14.09.2017</w:t>
      </w:r>
      <w:r>
        <w:rPr>
          <w:sz w:val="28"/>
          <w:szCs w:val="28"/>
          <w:lang w:val="uk-UA"/>
        </w:rPr>
        <w:br/>
        <w:t xml:space="preserve">№ 1634-12-4/1,  </w:t>
      </w:r>
      <w:r w:rsidRPr="00CC1088">
        <w:rPr>
          <w:sz w:val="28"/>
          <w:szCs w:val="28"/>
          <w:lang w:val="uk-UA"/>
        </w:rPr>
        <w:t xml:space="preserve"> виконавчий комітет Черкаської міської ради </w:t>
      </w:r>
    </w:p>
    <w:p w:rsidR="004001B9" w:rsidRPr="008574A4" w:rsidRDefault="004001B9" w:rsidP="004001B9">
      <w:pPr>
        <w:pStyle w:val="a3"/>
        <w:spacing w:after="0"/>
        <w:ind w:firstLine="720"/>
        <w:jc w:val="both"/>
        <w:rPr>
          <w:sz w:val="16"/>
          <w:szCs w:val="16"/>
          <w:lang w:val="uk-UA"/>
        </w:rPr>
      </w:pPr>
    </w:p>
    <w:p w:rsidR="004001B9" w:rsidRPr="00C950B1" w:rsidRDefault="004001B9" w:rsidP="004001B9">
      <w:pPr>
        <w:rPr>
          <w:sz w:val="28"/>
          <w:szCs w:val="28"/>
          <w:lang w:val="uk-UA"/>
        </w:rPr>
      </w:pPr>
      <w:r w:rsidRPr="00C950B1">
        <w:rPr>
          <w:sz w:val="28"/>
          <w:szCs w:val="28"/>
          <w:lang w:val="uk-UA"/>
        </w:rPr>
        <w:t>ВИРІШИВ:</w:t>
      </w:r>
    </w:p>
    <w:p w:rsidR="004001B9" w:rsidRPr="00C23339" w:rsidRDefault="004001B9" w:rsidP="004001B9">
      <w:pPr>
        <w:pStyle w:val="a5"/>
        <w:ind w:left="0"/>
        <w:jc w:val="both"/>
        <w:rPr>
          <w:b/>
          <w:sz w:val="10"/>
          <w:szCs w:val="10"/>
          <w:lang w:val="uk-UA"/>
        </w:rPr>
      </w:pPr>
    </w:p>
    <w:p w:rsidR="004001B9" w:rsidRDefault="004001B9" w:rsidP="004001B9">
      <w:pPr>
        <w:ind w:firstLine="708"/>
        <w:jc w:val="both"/>
        <w:rPr>
          <w:sz w:val="28"/>
          <w:szCs w:val="28"/>
          <w:lang w:val="uk-UA"/>
        </w:rPr>
      </w:pPr>
      <w:r w:rsidRPr="00262612">
        <w:rPr>
          <w:sz w:val="28"/>
          <w:szCs w:val="28"/>
          <w:lang w:val="uk-UA"/>
        </w:rPr>
        <w:t>1.</w:t>
      </w:r>
      <w:r>
        <w:rPr>
          <w:b/>
          <w:sz w:val="16"/>
          <w:szCs w:val="16"/>
          <w:lang w:val="uk-UA"/>
        </w:rPr>
        <w:t xml:space="preserve"> </w:t>
      </w:r>
      <w:r w:rsidRPr="0066441E">
        <w:rPr>
          <w:sz w:val="28"/>
          <w:szCs w:val="28"/>
          <w:lang w:val="uk-UA"/>
        </w:rPr>
        <w:t xml:space="preserve">Передати в межах головного розпорядника коштів з балансу </w:t>
      </w:r>
      <w:r>
        <w:rPr>
          <w:sz w:val="28"/>
          <w:szCs w:val="28"/>
          <w:lang w:val="uk-UA"/>
        </w:rPr>
        <w:t xml:space="preserve">департаменту освіти та гуманітарної політики Черкаської міської ради на баланс департаменту </w:t>
      </w:r>
      <w:proofErr w:type="spellStart"/>
      <w:r>
        <w:rPr>
          <w:sz w:val="28"/>
          <w:szCs w:val="28"/>
          <w:lang w:val="uk-UA"/>
        </w:rPr>
        <w:t>житлово</w:t>
      </w:r>
      <w:proofErr w:type="spellEnd"/>
      <w:r>
        <w:rPr>
          <w:sz w:val="28"/>
          <w:szCs w:val="28"/>
          <w:lang w:val="uk-UA"/>
        </w:rPr>
        <w:t xml:space="preserve"> - комунального комплексу Черкаської міської ради, </w:t>
      </w:r>
      <w:r w:rsidRPr="0066441E">
        <w:rPr>
          <w:sz w:val="28"/>
          <w:szCs w:val="28"/>
          <w:lang w:val="uk-UA"/>
        </w:rPr>
        <w:t xml:space="preserve">для подальшого утримання та використання </w:t>
      </w:r>
      <w:r>
        <w:rPr>
          <w:sz w:val="28"/>
          <w:szCs w:val="28"/>
          <w:lang w:val="uk-UA"/>
        </w:rPr>
        <w:t>необоротні матеріальні активи</w:t>
      </w:r>
      <w:r w:rsidRPr="0066441E">
        <w:rPr>
          <w:sz w:val="28"/>
          <w:szCs w:val="28"/>
          <w:lang w:val="uk-UA"/>
        </w:rPr>
        <w:t>, а саме:</w:t>
      </w:r>
    </w:p>
    <w:tbl>
      <w:tblPr>
        <w:tblpPr w:leftFromText="180" w:rightFromText="180" w:vertAnchor="text" w:horzAnchor="margin" w:tblpY="124"/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9"/>
        <w:gridCol w:w="1701"/>
        <w:gridCol w:w="1350"/>
        <w:gridCol w:w="1630"/>
        <w:gridCol w:w="1555"/>
      </w:tblGrid>
      <w:tr w:rsidR="004001B9" w:rsidTr="00E92269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9" w:rsidRDefault="004001B9" w:rsidP="00E922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матеріальних цінностей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9" w:rsidRDefault="004001B9" w:rsidP="00E922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9" w:rsidRDefault="004001B9" w:rsidP="00E922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одиниць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9" w:rsidRDefault="004001B9" w:rsidP="00E922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Первісна вартість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9" w:rsidRDefault="004001B9" w:rsidP="00E922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з урахуванням зносу</w:t>
            </w:r>
          </w:p>
        </w:tc>
      </w:tr>
      <w:tr w:rsidR="004001B9" w:rsidTr="00E92269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9" w:rsidRPr="00640BE9" w:rsidRDefault="004001B9" w:rsidP="00E922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Настінна спліт-система </w:t>
            </w:r>
            <w:r>
              <w:rPr>
                <w:sz w:val="28"/>
                <w:szCs w:val="28"/>
                <w:lang w:val="en-US"/>
              </w:rPr>
              <w:t>LG</w:t>
            </w:r>
            <w:r w:rsidRPr="00640B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</w:t>
            </w:r>
            <w:r w:rsidRPr="00640BE9">
              <w:rPr>
                <w:sz w:val="28"/>
                <w:szCs w:val="28"/>
              </w:rPr>
              <w:t xml:space="preserve">-09 </w:t>
            </w:r>
            <w:r>
              <w:rPr>
                <w:sz w:val="28"/>
                <w:szCs w:val="28"/>
                <w:lang w:val="en-US"/>
              </w:rPr>
              <w:t>LH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9" w:rsidRPr="00640BE9" w:rsidRDefault="004001B9" w:rsidP="00E922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10490001/2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9" w:rsidRPr="00640BE9" w:rsidRDefault="004001B9" w:rsidP="00E922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9" w:rsidRPr="00ED6BAD" w:rsidRDefault="004001B9" w:rsidP="00E922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2027</w:t>
            </w:r>
            <w:r>
              <w:rPr>
                <w:sz w:val="28"/>
                <w:szCs w:val="28"/>
                <w:lang w:val="en-US"/>
              </w:rPr>
              <w:t>,</w:t>
            </w:r>
            <w:r w:rsidRPr="00ED6BAD">
              <w:rPr>
                <w:sz w:val="28"/>
                <w:szCs w:val="28"/>
              </w:rPr>
              <w:t>0</w:t>
            </w:r>
            <w:proofErr w:type="spellStart"/>
            <w:r>
              <w:rPr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9" w:rsidRPr="00ED6BAD" w:rsidRDefault="004001B9" w:rsidP="00E922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4001B9" w:rsidTr="00E92269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9" w:rsidRDefault="004001B9" w:rsidP="00E922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9" w:rsidRDefault="004001B9" w:rsidP="00E922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9" w:rsidRDefault="004001B9" w:rsidP="00E9226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9" w:rsidRDefault="004001B9" w:rsidP="00E92269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9" w:rsidRDefault="004001B9" w:rsidP="00E92269">
            <w:pPr>
              <w:rPr>
                <w:sz w:val="28"/>
                <w:szCs w:val="28"/>
                <w:lang w:val="en-US"/>
              </w:rPr>
            </w:pPr>
          </w:p>
        </w:tc>
      </w:tr>
      <w:tr w:rsidR="004001B9" w:rsidTr="00E92269"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9" w:rsidRDefault="004001B9" w:rsidP="00E922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9" w:rsidRDefault="004001B9" w:rsidP="00E922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9" w:rsidRPr="00640BE9" w:rsidRDefault="004001B9" w:rsidP="00E922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B9" w:rsidRPr="00ED6BAD" w:rsidRDefault="004001B9" w:rsidP="00E922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2027</w:t>
            </w:r>
            <w:r>
              <w:rPr>
                <w:sz w:val="28"/>
                <w:szCs w:val="28"/>
                <w:lang w:val="en-US"/>
              </w:rPr>
              <w:t>,</w:t>
            </w:r>
            <w:r w:rsidRPr="00ED6BAD">
              <w:rPr>
                <w:sz w:val="28"/>
                <w:szCs w:val="28"/>
              </w:rPr>
              <w:t>0</w:t>
            </w:r>
            <w:proofErr w:type="spellStart"/>
            <w:r>
              <w:rPr>
                <w:sz w:val="28"/>
                <w:szCs w:val="28"/>
                <w:lang w:val="en-US"/>
              </w:rPr>
              <w:t>0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B9" w:rsidRPr="00ED6BAD" w:rsidRDefault="004001B9" w:rsidP="00E922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4001B9" w:rsidRDefault="004001B9" w:rsidP="004001B9">
      <w:pPr>
        <w:ind w:firstLine="708"/>
        <w:jc w:val="both"/>
        <w:rPr>
          <w:sz w:val="28"/>
          <w:szCs w:val="28"/>
          <w:lang w:val="en-US"/>
        </w:rPr>
      </w:pPr>
    </w:p>
    <w:p w:rsidR="004001B9" w:rsidRDefault="004001B9" w:rsidP="004001B9">
      <w:pPr>
        <w:ind w:firstLine="708"/>
        <w:jc w:val="both"/>
        <w:rPr>
          <w:sz w:val="28"/>
          <w:szCs w:val="28"/>
          <w:lang w:val="en-US"/>
        </w:rPr>
      </w:pPr>
    </w:p>
    <w:p w:rsidR="004001B9" w:rsidRDefault="004001B9" w:rsidP="004001B9">
      <w:pPr>
        <w:ind w:firstLine="708"/>
        <w:jc w:val="both"/>
        <w:rPr>
          <w:sz w:val="28"/>
          <w:szCs w:val="28"/>
          <w:lang w:val="en-US"/>
        </w:rPr>
      </w:pPr>
    </w:p>
    <w:p w:rsidR="004001B9" w:rsidRDefault="004001B9" w:rsidP="004001B9">
      <w:pPr>
        <w:ind w:firstLine="708"/>
        <w:jc w:val="both"/>
        <w:rPr>
          <w:sz w:val="28"/>
          <w:szCs w:val="28"/>
          <w:lang w:val="en-US"/>
        </w:rPr>
      </w:pPr>
    </w:p>
    <w:p w:rsidR="004001B9" w:rsidRDefault="004001B9" w:rsidP="004001B9">
      <w:pPr>
        <w:ind w:firstLine="708"/>
        <w:jc w:val="both"/>
        <w:rPr>
          <w:sz w:val="28"/>
          <w:szCs w:val="28"/>
          <w:lang w:val="uk-UA"/>
        </w:rPr>
      </w:pPr>
      <w:r w:rsidRPr="0006078E">
        <w:rPr>
          <w:sz w:val="28"/>
          <w:szCs w:val="28"/>
          <w:lang w:val="uk-UA"/>
        </w:rPr>
        <w:t xml:space="preserve">2. </w:t>
      </w:r>
      <w:r w:rsidRPr="002D221B">
        <w:rPr>
          <w:sz w:val="28"/>
          <w:szCs w:val="28"/>
          <w:lang w:val="uk-UA"/>
        </w:rPr>
        <w:t>Утворити</w:t>
      </w:r>
      <w:r>
        <w:rPr>
          <w:sz w:val="28"/>
          <w:szCs w:val="28"/>
          <w:lang w:val="uk-UA"/>
        </w:rPr>
        <w:t xml:space="preserve"> комісію для прийому-передачі матеріальних цінностей з </w:t>
      </w:r>
      <w:r w:rsidRPr="00923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балансу департаменту освіти та гуманітарної політики Черкаської міської ради  у складі:</w:t>
      </w:r>
    </w:p>
    <w:p w:rsidR="004001B9" w:rsidRDefault="004001B9" w:rsidP="004001B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Pr="00615225">
        <w:rPr>
          <w:sz w:val="28"/>
          <w:szCs w:val="28"/>
          <w:lang w:val="uk-UA"/>
        </w:rPr>
        <w:t>Голова комісії:</w:t>
      </w:r>
    </w:p>
    <w:p w:rsidR="004001B9" w:rsidRDefault="004001B9" w:rsidP="004001B9">
      <w:pPr>
        <w:ind w:firstLine="708"/>
        <w:jc w:val="both"/>
        <w:rPr>
          <w:sz w:val="28"/>
          <w:lang w:val="uk-UA"/>
        </w:rPr>
      </w:pPr>
      <w:proofErr w:type="spellStart"/>
      <w:r>
        <w:rPr>
          <w:sz w:val="28"/>
          <w:szCs w:val="28"/>
          <w:lang w:val="uk-UA"/>
        </w:rPr>
        <w:t>Бєлов</w:t>
      </w:r>
      <w:proofErr w:type="spellEnd"/>
      <w:r>
        <w:rPr>
          <w:sz w:val="28"/>
          <w:szCs w:val="28"/>
          <w:lang w:val="uk-UA"/>
        </w:rPr>
        <w:t xml:space="preserve"> Б.О. – заступник директора департаменту освіти та гуманітарної політики Черкаської міської ради</w:t>
      </w:r>
      <w:r>
        <w:rPr>
          <w:sz w:val="28"/>
          <w:lang w:val="uk-UA"/>
        </w:rPr>
        <w:t>.</w:t>
      </w:r>
    </w:p>
    <w:p w:rsidR="004001B9" w:rsidRDefault="004001B9" w:rsidP="004001B9">
      <w:pPr>
        <w:ind w:firstLine="708"/>
        <w:jc w:val="both"/>
        <w:rPr>
          <w:sz w:val="28"/>
          <w:lang w:val="uk-UA"/>
        </w:rPr>
      </w:pPr>
    </w:p>
    <w:p w:rsidR="004001B9" w:rsidRDefault="004001B9" w:rsidP="004001B9">
      <w:pPr>
        <w:tabs>
          <w:tab w:val="left" w:pos="720"/>
          <w:tab w:val="left" w:pos="3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Заступник голови:</w:t>
      </w:r>
    </w:p>
    <w:p w:rsidR="004001B9" w:rsidRDefault="004001B9" w:rsidP="004001B9">
      <w:pPr>
        <w:tabs>
          <w:tab w:val="num" w:pos="-851"/>
          <w:tab w:val="left" w:pos="426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Мальована С.В. – головний бухгалтер централізованої бухгалтерії № 4  департаменту освіти та гуманітарної політики Черкаської міської ради.</w:t>
      </w:r>
    </w:p>
    <w:p w:rsidR="004001B9" w:rsidRDefault="004001B9" w:rsidP="004001B9">
      <w:pPr>
        <w:tabs>
          <w:tab w:val="left" w:pos="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ab/>
      </w:r>
    </w:p>
    <w:p w:rsidR="004001B9" w:rsidRPr="00B36F1F" w:rsidRDefault="004001B9" w:rsidP="004001B9">
      <w:pPr>
        <w:ind w:left="-142" w:firstLine="85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Саленко</w:t>
      </w:r>
      <w:proofErr w:type="spellEnd"/>
      <w:r>
        <w:rPr>
          <w:sz w:val="28"/>
          <w:szCs w:val="28"/>
          <w:lang w:val="uk-UA"/>
        </w:rPr>
        <w:t xml:space="preserve"> А.М. – начальник управління  цивільного захисту  департаменту житлово-комунального комплексу  Черкаської міської ради;</w:t>
      </w:r>
    </w:p>
    <w:p w:rsidR="004001B9" w:rsidRPr="00B36F1F" w:rsidRDefault="004001B9" w:rsidP="004001B9">
      <w:pPr>
        <w:ind w:left="-142" w:firstLine="85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Глинська</w:t>
      </w:r>
      <w:proofErr w:type="spellEnd"/>
      <w:r>
        <w:rPr>
          <w:sz w:val="28"/>
          <w:szCs w:val="28"/>
          <w:lang w:val="uk-UA"/>
        </w:rPr>
        <w:t xml:space="preserve"> Т.І. – головний спеціаліст  управління  цивільного захисту  департаменту житлово-комунального комплексу  Черкаської міської ради.</w:t>
      </w:r>
    </w:p>
    <w:p w:rsidR="004001B9" w:rsidRPr="00B36F1F" w:rsidRDefault="004001B9" w:rsidP="004001B9">
      <w:pPr>
        <w:ind w:left="-142" w:firstLine="850"/>
        <w:rPr>
          <w:sz w:val="28"/>
          <w:szCs w:val="28"/>
          <w:lang w:val="uk-UA"/>
        </w:rPr>
      </w:pPr>
    </w:p>
    <w:p w:rsidR="004001B9" w:rsidRPr="00D3574A" w:rsidRDefault="004001B9" w:rsidP="004001B9">
      <w:pPr>
        <w:tabs>
          <w:tab w:val="left" w:pos="72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3. Голові комісії </w:t>
      </w:r>
      <w:proofErr w:type="spellStart"/>
      <w:r>
        <w:rPr>
          <w:sz w:val="28"/>
          <w:szCs w:val="28"/>
          <w:lang w:val="uk-UA"/>
        </w:rPr>
        <w:t>Бєлову</w:t>
      </w:r>
      <w:proofErr w:type="spellEnd"/>
      <w:r>
        <w:rPr>
          <w:sz w:val="28"/>
          <w:szCs w:val="28"/>
          <w:lang w:val="uk-UA"/>
        </w:rPr>
        <w:t xml:space="preserve"> Б.О. акти прийому-передачі подати на затвердження директору департаменту освіти та гуманітарної політики Черкаської міської ради </w:t>
      </w:r>
      <w:r w:rsidRPr="00B97676">
        <w:rPr>
          <w:sz w:val="28"/>
          <w:szCs w:val="28"/>
          <w:lang w:val="uk-UA"/>
        </w:rPr>
        <w:t>Волошину І.</w:t>
      </w:r>
      <w:r>
        <w:rPr>
          <w:sz w:val="28"/>
          <w:szCs w:val="28"/>
          <w:lang w:val="uk-UA"/>
        </w:rPr>
        <w:t>В., в місячний термін з дня прийняття цього рішення</w:t>
      </w:r>
      <w:r w:rsidRPr="00970297">
        <w:rPr>
          <w:color w:val="000000"/>
          <w:sz w:val="28"/>
          <w:szCs w:val="28"/>
          <w:lang w:val="uk-UA"/>
        </w:rPr>
        <w:t>.</w:t>
      </w:r>
    </w:p>
    <w:p w:rsidR="004001B9" w:rsidRDefault="004001B9" w:rsidP="004001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Контроль за виконанням рішення покласти на директора департаменту освіти та гуманітарної політики Волошина І.В.</w:t>
      </w:r>
    </w:p>
    <w:p w:rsidR="004001B9" w:rsidRDefault="004001B9" w:rsidP="004001B9">
      <w:pPr>
        <w:jc w:val="both"/>
        <w:rPr>
          <w:sz w:val="28"/>
          <w:szCs w:val="28"/>
          <w:lang w:val="uk-UA"/>
        </w:rPr>
      </w:pPr>
    </w:p>
    <w:p w:rsidR="004001B9" w:rsidRDefault="004001B9" w:rsidP="004001B9">
      <w:pPr>
        <w:jc w:val="both"/>
        <w:rPr>
          <w:sz w:val="28"/>
          <w:szCs w:val="28"/>
          <w:lang w:val="uk-UA"/>
        </w:rPr>
      </w:pPr>
    </w:p>
    <w:p w:rsidR="004001B9" w:rsidRDefault="004001B9" w:rsidP="004001B9">
      <w:pPr>
        <w:jc w:val="both"/>
        <w:rPr>
          <w:sz w:val="28"/>
          <w:szCs w:val="28"/>
          <w:lang w:val="uk-UA"/>
        </w:rPr>
      </w:pPr>
    </w:p>
    <w:p w:rsidR="004001B9" w:rsidRDefault="004001B9" w:rsidP="004001B9">
      <w:pPr>
        <w:jc w:val="both"/>
        <w:rPr>
          <w:sz w:val="28"/>
          <w:szCs w:val="28"/>
          <w:lang w:val="uk-UA"/>
        </w:rPr>
      </w:pPr>
    </w:p>
    <w:p w:rsidR="004001B9" w:rsidRPr="00C950B1" w:rsidRDefault="004001B9" w:rsidP="004001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 голова</w:t>
      </w:r>
      <w:r w:rsidRPr="00C950B1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Pr="00C950B1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</w:t>
      </w:r>
      <w:r w:rsidRPr="00C950B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А.В.Бондаренко</w:t>
      </w:r>
    </w:p>
    <w:p w:rsidR="004001B9" w:rsidRDefault="004001B9" w:rsidP="004001B9">
      <w:pPr>
        <w:jc w:val="both"/>
        <w:rPr>
          <w:b/>
          <w:sz w:val="28"/>
          <w:szCs w:val="28"/>
          <w:lang w:val="uk-UA"/>
        </w:rPr>
      </w:pPr>
    </w:p>
    <w:p w:rsidR="004001B9" w:rsidRDefault="004001B9" w:rsidP="004001B9">
      <w:pPr>
        <w:jc w:val="both"/>
        <w:rPr>
          <w:b/>
          <w:sz w:val="28"/>
          <w:szCs w:val="28"/>
          <w:lang w:val="uk-UA"/>
        </w:rPr>
      </w:pPr>
    </w:p>
    <w:p w:rsidR="004001B9" w:rsidRDefault="004001B9" w:rsidP="004001B9">
      <w:pPr>
        <w:jc w:val="both"/>
        <w:rPr>
          <w:b/>
          <w:sz w:val="28"/>
          <w:szCs w:val="28"/>
          <w:lang w:val="uk-UA"/>
        </w:rPr>
      </w:pPr>
    </w:p>
    <w:p w:rsidR="004001B9" w:rsidRDefault="004001B9" w:rsidP="004001B9">
      <w:pPr>
        <w:jc w:val="both"/>
        <w:rPr>
          <w:b/>
          <w:sz w:val="28"/>
          <w:szCs w:val="28"/>
          <w:lang w:val="uk-UA"/>
        </w:rPr>
      </w:pPr>
    </w:p>
    <w:p w:rsidR="004001B9" w:rsidRDefault="004001B9" w:rsidP="004001B9">
      <w:pPr>
        <w:jc w:val="both"/>
        <w:rPr>
          <w:b/>
          <w:sz w:val="28"/>
          <w:szCs w:val="28"/>
          <w:lang w:val="uk-UA"/>
        </w:rPr>
      </w:pPr>
    </w:p>
    <w:p w:rsidR="004001B9" w:rsidRDefault="004001B9" w:rsidP="004001B9">
      <w:pPr>
        <w:jc w:val="both"/>
        <w:rPr>
          <w:b/>
          <w:sz w:val="28"/>
          <w:szCs w:val="28"/>
          <w:lang w:val="uk-UA"/>
        </w:rPr>
      </w:pPr>
    </w:p>
    <w:p w:rsidR="004001B9" w:rsidRDefault="004001B9" w:rsidP="004001B9">
      <w:pPr>
        <w:jc w:val="both"/>
        <w:rPr>
          <w:b/>
          <w:sz w:val="28"/>
          <w:szCs w:val="28"/>
          <w:lang w:val="uk-UA"/>
        </w:rPr>
      </w:pPr>
    </w:p>
    <w:p w:rsidR="004001B9" w:rsidRDefault="004001B9" w:rsidP="004001B9">
      <w:pPr>
        <w:jc w:val="both"/>
        <w:rPr>
          <w:b/>
          <w:sz w:val="28"/>
          <w:szCs w:val="28"/>
          <w:lang w:val="uk-UA"/>
        </w:rPr>
      </w:pPr>
    </w:p>
    <w:p w:rsidR="004001B9" w:rsidRDefault="004001B9" w:rsidP="004001B9">
      <w:pPr>
        <w:jc w:val="both"/>
        <w:rPr>
          <w:b/>
          <w:sz w:val="28"/>
          <w:szCs w:val="28"/>
          <w:lang w:val="uk-UA"/>
        </w:rPr>
      </w:pPr>
    </w:p>
    <w:p w:rsidR="004001B9" w:rsidRDefault="004001B9" w:rsidP="004001B9">
      <w:pPr>
        <w:jc w:val="both"/>
        <w:rPr>
          <w:b/>
          <w:sz w:val="28"/>
          <w:szCs w:val="28"/>
          <w:lang w:val="uk-UA"/>
        </w:rPr>
      </w:pPr>
    </w:p>
    <w:p w:rsidR="00BB2F96" w:rsidRPr="004001B9" w:rsidRDefault="00BB2F96">
      <w:pPr>
        <w:rPr>
          <w:lang w:val="uk-UA"/>
        </w:rPr>
      </w:pPr>
    </w:p>
    <w:sectPr w:rsidR="00BB2F96" w:rsidRPr="004001B9" w:rsidSect="00BB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1B9"/>
    <w:rsid w:val="004001B9"/>
    <w:rsid w:val="00BB2F96"/>
    <w:rsid w:val="00DE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B9"/>
    <w:pPr>
      <w:spacing w:after="0" w:line="240" w:lineRule="auto"/>
    </w:pPr>
    <w:rPr>
      <w:rFonts w:eastAsia="Times New Roman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01B9"/>
    <w:pPr>
      <w:spacing w:after="120"/>
    </w:pPr>
  </w:style>
  <w:style w:type="character" w:customStyle="1" w:styleId="a4">
    <w:name w:val="Основной текст Знак"/>
    <w:basedOn w:val="a0"/>
    <w:link w:val="a3"/>
    <w:rsid w:val="004001B9"/>
    <w:rPr>
      <w:rFonts w:eastAsia="Times New Roman"/>
      <w:spacing w:val="0"/>
      <w:lang w:eastAsia="ru-RU"/>
    </w:rPr>
  </w:style>
  <w:style w:type="paragraph" w:styleId="a5">
    <w:name w:val="List Paragraph"/>
    <w:basedOn w:val="a"/>
    <w:uiPriority w:val="34"/>
    <w:qFormat/>
    <w:rsid w:val="00400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Kompaniec_IM</dc:creator>
  <cp:lastModifiedBy>Kompaniec_IM</cp:lastModifiedBy>
  <cp:revision>1</cp:revision>
  <dcterms:created xsi:type="dcterms:W3CDTF">2017-09-22T07:35:00Z</dcterms:created>
  <dcterms:modified xsi:type="dcterms:W3CDTF">2017-09-22T07:35:00Z</dcterms:modified>
</cp:coreProperties>
</file>